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shd w:val="clear" w:color="auto" w:fill="F4B083"/>
        <w:tblLook w:val="04A0" w:firstRow="1" w:lastRow="0" w:firstColumn="1" w:lastColumn="0" w:noHBand="0" w:noVBand="1"/>
      </w:tblPr>
      <w:tblGrid>
        <w:gridCol w:w="9212"/>
      </w:tblGrid>
      <w:tr w:rsidR="001A2D4B" w:rsidRPr="00BC474B" w14:paraId="0B0D7C06" w14:textId="77777777" w:rsidTr="00986C27">
        <w:tc>
          <w:tcPr>
            <w:tcW w:w="9212" w:type="dxa"/>
            <w:shd w:val="clear" w:color="auto" w:fill="F4B083"/>
          </w:tcPr>
          <w:p w14:paraId="0A9E05A9" w14:textId="77777777" w:rsidR="001A2D4B" w:rsidRPr="00BC474B" w:rsidRDefault="001A2D4B" w:rsidP="00986C27">
            <w:pPr>
              <w:spacing w:after="0" w:line="240" w:lineRule="auto"/>
              <w:rPr>
                <w:rFonts w:ascii="Calibri" w:eastAsia="Calibri" w:hAnsi="Calibri" w:cs="Times New Roman"/>
                <w:lang w:val="it-IT"/>
              </w:rPr>
            </w:pPr>
            <w:r w:rsidRPr="00BC474B">
              <w:rPr>
                <w:rFonts w:ascii="Calibri" w:eastAsia="Calibri" w:hAnsi="Calibri" w:cs="Times New Roman"/>
                <w:lang w:val="it-IT"/>
              </w:rPr>
              <w:t xml:space="preserve">    </w:t>
            </w:r>
          </w:p>
          <w:p w14:paraId="6B4BD266" w14:textId="6858100B" w:rsidR="001A2D4B" w:rsidRPr="00BC474B" w:rsidRDefault="00627C5A" w:rsidP="00986C27">
            <w:pPr>
              <w:spacing w:after="0" w:line="240" w:lineRule="auto"/>
              <w:jc w:val="center"/>
              <w:rPr>
                <w:rFonts w:ascii="Palatino Linotype" w:eastAsia="Calibri" w:hAnsi="Palatino Linotype" w:cs="Times New Roman"/>
                <w:sz w:val="48"/>
                <w:szCs w:val="48"/>
                <w:lang w:val="it-IT"/>
              </w:rPr>
            </w:pPr>
            <w:r w:rsidRPr="00BC474B">
              <w:rPr>
                <w:rFonts w:ascii="Palatino Linotype" w:eastAsia="Calibri" w:hAnsi="Palatino Linotype" w:cs="Times New Roman"/>
                <w:sz w:val="48"/>
                <w:szCs w:val="48"/>
                <w:lang w:val="it-IT"/>
              </w:rPr>
              <w:t>Il tango è argentino.</w:t>
            </w:r>
          </w:p>
          <w:p w14:paraId="56D38120" w14:textId="77777777" w:rsidR="001A2D4B" w:rsidRPr="00BC474B" w:rsidRDefault="001A2D4B" w:rsidP="00986C27">
            <w:pPr>
              <w:spacing w:after="0" w:line="240" w:lineRule="auto"/>
              <w:jc w:val="center"/>
              <w:rPr>
                <w:rFonts w:ascii="Palatino Linotype" w:eastAsia="Calibri" w:hAnsi="Palatino Linotype" w:cs="Times New Roman"/>
                <w:color w:val="F4B083"/>
                <w:sz w:val="32"/>
                <w:szCs w:val="32"/>
                <w:lang w:val="it-IT"/>
              </w:rPr>
            </w:pPr>
          </w:p>
        </w:tc>
      </w:tr>
    </w:tbl>
    <w:p w14:paraId="1F5BAC07" w14:textId="77777777" w:rsidR="001A2D4B" w:rsidRPr="00BC474B" w:rsidRDefault="001A2D4B" w:rsidP="001A2D4B">
      <w:pPr>
        <w:spacing w:after="200" w:line="276" w:lineRule="auto"/>
        <w:rPr>
          <w:rFonts w:ascii="Calibri" w:eastAsia="Calibri" w:hAnsi="Calibri" w:cs="Times New Roman"/>
          <w:lang w:val="it-IT"/>
        </w:rPr>
      </w:pPr>
    </w:p>
    <w:tbl>
      <w:tblPr>
        <w:tblW w:w="0" w:type="auto"/>
        <w:tblBorders>
          <w:top w:val="single" w:sz="4" w:space="0" w:color="FF3300"/>
          <w:left w:val="single" w:sz="4" w:space="0" w:color="FF3300"/>
          <w:bottom w:val="single" w:sz="4" w:space="0" w:color="FF3300"/>
          <w:right w:val="single" w:sz="4" w:space="0" w:color="FF3300"/>
          <w:insideH w:val="single" w:sz="4" w:space="0" w:color="FF3300"/>
          <w:insideV w:val="single" w:sz="4" w:space="0" w:color="FF3300"/>
        </w:tblBorders>
        <w:tblLook w:val="04A0" w:firstRow="1" w:lastRow="0" w:firstColumn="1" w:lastColumn="0" w:noHBand="0" w:noVBand="1"/>
      </w:tblPr>
      <w:tblGrid>
        <w:gridCol w:w="9212"/>
      </w:tblGrid>
      <w:tr w:rsidR="001A2D4B" w:rsidRPr="00BC474B" w14:paraId="1BCFCE7D" w14:textId="77777777" w:rsidTr="00986C27">
        <w:tc>
          <w:tcPr>
            <w:tcW w:w="9212" w:type="dxa"/>
            <w:shd w:val="clear" w:color="auto" w:fill="auto"/>
          </w:tcPr>
          <w:p w14:paraId="1AE344B7" w14:textId="0F39D44D" w:rsidR="001A2D4B" w:rsidRPr="00970BA2" w:rsidRDefault="00BC474B" w:rsidP="00986C27">
            <w:pPr>
              <w:spacing w:after="0" w:line="240" w:lineRule="auto"/>
              <w:jc w:val="both"/>
              <w:rPr>
                <w:rFonts w:ascii="Palatino Linotype" w:eastAsia="Calibri" w:hAnsi="Palatino Linotype" w:cs="Times New Roman"/>
                <w:sz w:val="24"/>
                <w:szCs w:val="24"/>
                <w:lang w:val="cs-CZ"/>
              </w:rPr>
            </w:pPr>
            <w:r w:rsidRPr="00970BA2">
              <w:rPr>
                <w:rFonts w:ascii="Palatino Linotype" w:eastAsia="Calibri" w:hAnsi="Palatino Linotype" w:cs="Times New Roman"/>
                <w:b/>
                <w:sz w:val="24"/>
                <w:szCs w:val="24"/>
                <w:lang w:val="cs-CZ"/>
              </w:rPr>
              <w:t>Hlavním cílem lekce je upevnění přídavných jmen označujících příslušnost k národu nebo státu. Žák po lekci umí říct, odkud pochází daná osoba nebo věc, zeptat se, odkud pochází daná osoba nebo věc, zná přídavná jména označující příslušnost ke státu nebo národu, umí tvořit jednoduché rozhovory a zná tázací zájmena.</w:t>
            </w:r>
          </w:p>
        </w:tc>
      </w:tr>
    </w:tbl>
    <w:p w14:paraId="0E31591F" w14:textId="77777777" w:rsidR="001A2D4B" w:rsidRPr="00BC474B" w:rsidRDefault="001A2D4B" w:rsidP="001A2D4B">
      <w:pPr>
        <w:spacing w:after="200" w:line="276" w:lineRule="auto"/>
        <w:rPr>
          <w:rFonts w:ascii="Palatino Linotype" w:eastAsia="Calibri" w:hAnsi="Palatino Linotype" w:cs="Times New Roman"/>
          <w:sz w:val="24"/>
          <w:szCs w:val="24"/>
          <w:lang w:val="it-IT"/>
        </w:rPr>
      </w:pPr>
    </w:p>
    <w:p w14:paraId="1634A739" w14:textId="1300E901" w:rsidR="001A2D4B" w:rsidRPr="00BC474B" w:rsidRDefault="001A2D4B" w:rsidP="001A2D4B">
      <w:pPr>
        <w:spacing w:after="200" w:line="276" w:lineRule="auto"/>
        <w:ind w:left="2832" w:hanging="2832"/>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Obiettivi comunicativi:</w:t>
      </w:r>
      <w:r w:rsidRPr="00BC474B">
        <w:rPr>
          <w:rFonts w:ascii="Palatino Linotype" w:eastAsia="Calibri" w:hAnsi="Palatino Linotype" w:cs="Times New Roman"/>
          <w:sz w:val="24"/>
          <w:szCs w:val="24"/>
          <w:lang w:val="it-IT"/>
        </w:rPr>
        <w:tab/>
        <w:t xml:space="preserve">chiedere e dire la nazionalità, </w:t>
      </w:r>
      <w:r w:rsidR="00186D86" w:rsidRPr="00BC474B">
        <w:rPr>
          <w:rFonts w:ascii="Palatino Linotype" w:eastAsia="Calibri" w:hAnsi="Palatino Linotype" w:cs="Times New Roman"/>
          <w:sz w:val="24"/>
          <w:szCs w:val="24"/>
          <w:lang w:val="it-IT"/>
        </w:rPr>
        <w:t>chiedere e dire la provenienza</w:t>
      </w:r>
    </w:p>
    <w:p w14:paraId="7CFFE894" w14:textId="201FC8C7" w:rsidR="001A2D4B" w:rsidRPr="00BC474B" w:rsidRDefault="001A2D4B" w:rsidP="001A2D4B">
      <w:pPr>
        <w:spacing w:after="200" w:line="276" w:lineRule="auto"/>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Contenuti lessicali:</w:t>
      </w:r>
      <w:r w:rsidRPr="00BC474B">
        <w:rPr>
          <w:rFonts w:ascii="Palatino Linotype" w:eastAsia="Calibri" w:hAnsi="Palatino Linotype" w:cs="Times New Roman"/>
          <w:sz w:val="24"/>
          <w:szCs w:val="24"/>
          <w:lang w:val="it-IT"/>
        </w:rPr>
        <w:tab/>
      </w:r>
      <w:r w:rsidRPr="00BC474B">
        <w:rPr>
          <w:rFonts w:ascii="Palatino Linotype" w:eastAsia="Calibri" w:hAnsi="Palatino Linotype" w:cs="Times New Roman"/>
          <w:sz w:val="24"/>
          <w:szCs w:val="24"/>
          <w:lang w:val="it-IT"/>
        </w:rPr>
        <w:tab/>
        <w:t>aggettivi di nazionalità</w:t>
      </w:r>
    </w:p>
    <w:p w14:paraId="008A82C9" w14:textId="0ED362D8" w:rsidR="001A2D4B" w:rsidRPr="00BC474B" w:rsidRDefault="001A2D4B" w:rsidP="001A2D4B">
      <w:pPr>
        <w:spacing w:after="200" w:line="276" w:lineRule="auto"/>
        <w:ind w:left="2832" w:hanging="2832"/>
        <w:rPr>
          <w:rFonts w:ascii="Palatino Linotype" w:eastAsia="Calibri" w:hAnsi="Palatino Linotype" w:cs="Times New Roman"/>
          <w:i/>
          <w:iCs/>
          <w:sz w:val="24"/>
          <w:szCs w:val="24"/>
          <w:lang w:val="it-IT"/>
        </w:rPr>
      </w:pPr>
      <w:r w:rsidRPr="00BC474B">
        <w:rPr>
          <w:rFonts w:ascii="Palatino Linotype" w:eastAsia="Calibri" w:hAnsi="Palatino Linotype" w:cs="Times New Roman"/>
          <w:sz w:val="24"/>
          <w:szCs w:val="24"/>
          <w:lang w:val="it-IT"/>
        </w:rPr>
        <w:t>Contenuti grammaticali:</w:t>
      </w:r>
      <w:r w:rsidRPr="00BC474B">
        <w:rPr>
          <w:rFonts w:ascii="Palatino Linotype" w:eastAsia="Calibri" w:hAnsi="Palatino Linotype" w:cs="Times New Roman"/>
          <w:sz w:val="24"/>
          <w:szCs w:val="24"/>
          <w:lang w:val="it-IT"/>
        </w:rPr>
        <w:tab/>
        <w:t xml:space="preserve">genere e numero degli aggettivi di nazionalità, interrogativi </w:t>
      </w:r>
      <w:r w:rsidR="00B756C5" w:rsidRPr="00BC474B">
        <w:rPr>
          <w:rFonts w:ascii="Palatino Linotype" w:eastAsia="Calibri" w:hAnsi="Palatino Linotype" w:cs="Times New Roman"/>
          <w:i/>
          <w:sz w:val="24"/>
          <w:szCs w:val="24"/>
          <w:lang w:val="it-IT"/>
        </w:rPr>
        <w:t>chi</w:t>
      </w:r>
      <w:r w:rsidR="00B756C5" w:rsidRPr="00BC474B">
        <w:rPr>
          <w:rFonts w:ascii="Palatino Linotype" w:eastAsia="Calibri" w:hAnsi="Palatino Linotype" w:cs="Times New Roman"/>
          <w:sz w:val="24"/>
          <w:szCs w:val="24"/>
          <w:lang w:val="it-IT"/>
        </w:rPr>
        <w:t xml:space="preserve">, </w:t>
      </w:r>
      <w:r w:rsidR="00B756C5" w:rsidRPr="00BC474B">
        <w:rPr>
          <w:rFonts w:ascii="Palatino Linotype" w:eastAsia="Calibri" w:hAnsi="Palatino Linotype" w:cs="Times New Roman"/>
          <w:i/>
          <w:sz w:val="24"/>
          <w:szCs w:val="24"/>
          <w:lang w:val="it-IT"/>
        </w:rPr>
        <w:t>che cosa</w:t>
      </w:r>
      <w:r w:rsidR="00B756C5" w:rsidRPr="00BC474B">
        <w:rPr>
          <w:rFonts w:ascii="Palatino Linotype" w:eastAsia="Calibri" w:hAnsi="Palatino Linotype" w:cs="Times New Roman"/>
          <w:sz w:val="24"/>
          <w:szCs w:val="24"/>
          <w:lang w:val="it-IT"/>
        </w:rPr>
        <w:t xml:space="preserve">, </w:t>
      </w:r>
      <w:r w:rsidRPr="00BC474B">
        <w:rPr>
          <w:rFonts w:ascii="Palatino Linotype" w:eastAsia="Calibri" w:hAnsi="Palatino Linotype" w:cs="Times New Roman"/>
          <w:i/>
          <w:sz w:val="24"/>
          <w:szCs w:val="24"/>
          <w:lang w:val="it-IT"/>
        </w:rPr>
        <w:t>come</w:t>
      </w:r>
      <w:r w:rsidRPr="00BC474B">
        <w:rPr>
          <w:rFonts w:ascii="Palatino Linotype" w:eastAsia="Calibri" w:hAnsi="Palatino Linotype" w:cs="Times New Roman"/>
          <w:sz w:val="24"/>
          <w:szCs w:val="24"/>
          <w:lang w:val="it-IT"/>
        </w:rPr>
        <w:t xml:space="preserve">, </w:t>
      </w:r>
      <w:r w:rsidRPr="00BC474B">
        <w:rPr>
          <w:rFonts w:ascii="Palatino Linotype" w:eastAsia="Calibri" w:hAnsi="Palatino Linotype" w:cs="Times New Roman"/>
          <w:i/>
          <w:sz w:val="24"/>
          <w:szCs w:val="24"/>
          <w:lang w:val="it-IT"/>
        </w:rPr>
        <w:t>di dove</w:t>
      </w:r>
    </w:p>
    <w:p w14:paraId="00B9BFA5" w14:textId="2C1B83D0" w:rsidR="001A2D4B" w:rsidRPr="00BC474B" w:rsidRDefault="001A2D4B" w:rsidP="001A2D4B">
      <w:pPr>
        <w:spacing w:after="200" w:line="276" w:lineRule="auto"/>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 xml:space="preserve">Metodi: </w:t>
      </w:r>
      <w:r w:rsidRPr="00BC474B">
        <w:rPr>
          <w:rFonts w:ascii="Palatino Linotype" w:eastAsia="Calibri" w:hAnsi="Palatino Linotype" w:cs="Times New Roman"/>
          <w:sz w:val="24"/>
          <w:szCs w:val="24"/>
          <w:lang w:val="it-IT"/>
        </w:rPr>
        <w:tab/>
      </w:r>
      <w:r w:rsidRPr="00BC474B">
        <w:rPr>
          <w:rFonts w:ascii="Palatino Linotype" w:eastAsia="Calibri" w:hAnsi="Palatino Linotype" w:cs="Times New Roman"/>
          <w:sz w:val="24"/>
          <w:szCs w:val="24"/>
          <w:lang w:val="it-IT"/>
        </w:rPr>
        <w:tab/>
      </w:r>
      <w:r w:rsidRPr="00BC474B">
        <w:rPr>
          <w:rFonts w:ascii="Palatino Linotype" w:eastAsia="Calibri" w:hAnsi="Palatino Linotype" w:cs="Times New Roman"/>
          <w:sz w:val="24"/>
          <w:szCs w:val="24"/>
          <w:lang w:val="it-IT"/>
        </w:rPr>
        <w:tab/>
      </w:r>
      <w:r w:rsidR="00050CFE" w:rsidRPr="00BC474B">
        <w:rPr>
          <w:rFonts w:ascii="Palatino Linotype" w:eastAsia="Calibri" w:hAnsi="Palatino Linotype" w:cs="Times New Roman"/>
          <w:sz w:val="24"/>
          <w:szCs w:val="24"/>
          <w:lang w:val="it-IT"/>
        </w:rPr>
        <w:t>attivo, euristico, apprendimento di gruppo</w:t>
      </w:r>
    </w:p>
    <w:p w14:paraId="70F9BB5C" w14:textId="77777777" w:rsidR="001A2D4B" w:rsidRPr="00BC474B" w:rsidRDefault="001A2D4B" w:rsidP="001A2D4B">
      <w:pPr>
        <w:spacing w:after="200" w:line="276" w:lineRule="auto"/>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Forme di lavoro:</w:t>
      </w:r>
      <w:r w:rsidRPr="00BC474B">
        <w:rPr>
          <w:rFonts w:ascii="Palatino Linotype" w:eastAsia="Calibri" w:hAnsi="Palatino Linotype" w:cs="Times New Roman"/>
          <w:sz w:val="24"/>
          <w:szCs w:val="24"/>
          <w:lang w:val="it-IT"/>
        </w:rPr>
        <w:tab/>
      </w:r>
      <w:r w:rsidRPr="00BC474B">
        <w:rPr>
          <w:rFonts w:ascii="Palatino Linotype" w:eastAsia="Calibri" w:hAnsi="Palatino Linotype" w:cs="Times New Roman"/>
          <w:sz w:val="24"/>
          <w:szCs w:val="24"/>
          <w:lang w:val="it-IT"/>
        </w:rPr>
        <w:tab/>
        <w:t>individuale, a coppie, in gruppo</w:t>
      </w:r>
    </w:p>
    <w:p w14:paraId="3795AEE3" w14:textId="77777777" w:rsidR="001A2D4B" w:rsidRPr="00BC474B" w:rsidRDefault="001A2D4B" w:rsidP="001A2D4B">
      <w:pPr>
        <w:tabs>
          <w:tab w:val="left" w:pos="2880"/>
        </w:tabs>
        <w:spacing w:after="200" w:line="276" w:lineRule="auto"/>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Durata</w:t>
      </w:r>
      <w:r w:rsidRPr="00BC474B">
        <w:rPr>
          <w:rFonts w:ascii="Palatino Linotype" w:eastAsia="Calibri" w:hAnsi="Palatino Linotype" w:cs="Times New Roman"/>
          <w:sz w:val="24"/>
          <w:szCs w:val="24"/>
          <w:lang w:val="it-IT"/>
        </w:rPr>
        <w:tab/>
        <w:t>45 minuti</w:t>
      </w:r>
    </w:p>
    <w:p w14:paraId="0463003A" w14:textId="77777777" w:rsidR="001A2D4B" w:rsidRPr="00BC474B" w:rsidRDefault="001A2D4B" w:rsidP="001A2D4B">
      <w:pPr>
        <w:spacing w:after="200" w:line="276" w:lineRule="auto"/>
        <w:rPr>
          <w:rFonts w:ascii="Palatino Linotype" w:eastAsia="Calibri" w:hAnsi="Palatino Linotype" w:cs="Times New Roman"/>
          <w:sz w:val="24"/>
          <w:szCs w:val="24"/>
          <w:lang w:val="it-IT"/>
        </w:rPr>
      </w:pPr>
    </w:p>
    <w:p w14:paraId="650C68AA" w14:textId="77777777" w:rsidR="001A2D4B" w:rsidRPr="00BC474B" w:rsidRDefault="001A2D4B" w:rsidP="001A2D4B">
      <w:pPr>
        <w:spacing w:after="200" w:line="276" w:lineRule="auto"/>
        <w:rPr>
          <w:rFonts w:ascii="Palatino Linotype" w:eastAsia="Calibri" w:hAnsi="Palatino Linotype" w:cs="Times New Roman"/>
          <w:color w:val="F4B083"/>
          <w:sz w:val="24"/>
          <w:szCs w:val="24"/>
          <w:lang w:val="it-IT"/>
        </w:rPr>
      </w:pPr>
      <w:r w:rsidRPr="00BC474B">
        <w:rPr>
          <w:rFonts w:ascii="Palatino Linotype" w:eastAsia="Calibri" w:hAnsi="Palatino Linotype" w:cs="Times New Roman"/>
          <w:color w:val="F4B083"/>
          <w:sz w:val="24"/>
          <w:szCs w:val="24"/>
          <w:lang w:val="it-IT"/>
        </w:rPr>
        <w:t>FASE INTRODUTTIVA</w:t>
      </w:r>
    </w:p>
    <w:p w14:paraId="2818396C" w14:textId="77777777" w:rsidR="001A2D4B" w:rsidRPr="00BC474B" w:rsidRDefault="001A2D4B" w:rsidP="001A2D4B">
      <w:pPr>
        <w:numPr>
          <w:ilvl w:val="0"/>
          <w:numId w:val="1"/>
        </w:numPr>
        <w:spacing w:after="0" w:line="276" w:lineRule="auto"/>
        <w:ind w:left="426"/>
        <w:jc w:val="both"/>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 xml:space="preserve">L’insegnante saluta gli studenti. </w:t>
      </w:r>
    </w:p>
    <w:p w14:paraId="445F9AC8" w14:textId="0E12FDBA" w:rsidR="001A2D4B" w:rsidRPr="00BC474B" w:rsidRDefault="001A2D4B" w:rsidP="001A2D4B">
      <w:pPr>
        <w:numPr>
          <w:ilvl w:val="0"/>
          <w:numId w:val="1"/>
        </w:numPr>
        <w:spacing w:after="0" w:line="276" w:lineRule="auto"/>
        <w:ind w:left="426"/>
        <w:jc w:val="both"/>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Chiede agli studenti di presentar</w:t>
      </w:r>
      <w:r w:rsidR="008648B6" w:rsidRPr="00BC474B">
        <w:rPr>
          <w:rFonts w:ascii="Palatino Linotype" w:eastAsia="Calibri" w:hAnsi="Palatino Linotype" w:cs="Times New Roman"/>
          <w:sz w:val="24"/>
          <w:szCs w:val="24"/>
          <w:lang w:val="it-IT"/>
        </w:rPr>
        <w:t>si e di dire di dove sono</w:t>
      </w:r>
      <w:r w:rsidRPr="00BC474B">
        <w:rPr>
          <w:rFonts w:ascii="Palatino Linotype" w:eastAsia="Calibri" w:hAnsi="Palatino Linotype" w:cs="Times New Roman"/>
          <w:sz w:val="24"/>
          <w:szCs w:val="24"/>
          <w:lang w:val="it-IT"/>
        </w:rPr>
        <w:t>.</w:t>
      </w:r>
    </w:p>
    <w:p w14:paraId="22C1CD7D" w14:textId="47408797" w:rsidR="001A2D4B" w:rsidRPr="00BC474B" w:rsidRDefault="008648B6" w:rsidP="001A2D4B">
      <w:pPr>
        <w:numPr>
          <w:ilvl w:val="0"/>
          <w:numId w:val="1"/>
        </w:numPr>
        <w:spacing w:after="0" w:line="276" w:lineRule="auto"/>
        <w:ind w:left="426"/>
        <w:jc w:val="both"/>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 xml:space="preserve">Ripete velocemente insieme </w:t>
      </w:r>
      <w:r w:rsidR="001A2D4B" w:rsidRPr="00BC474B">
        <w:rPr>
          <w:rFonts w:ascii="Palatino Linotype" w:eastAsia="Calibri" w:hAnsi="Palatino Linotype" w:cs="Times New Roman"/>
          <w:sz w:val="24"/>
          <w:szCs w:val="24"/>
          <w:lang w:val="it-IT"/>
        </w:rPr>
        <w:t xml:space="preserve">agli studenti </w:t>
      </w:r>
      <w:r w:rsidRPr="00BC474B">
        <w:rPr>
          <w:rFonts w:ascii="Palatino Linotype" w:eastAsia="Calibri" w:hAnsi="Palatino Linotype" w:cs="Times New Roman"/>
          <w:sz w:val="24"/>
          <w:szCs w:val="24"/>
          <w:lang w:val="it-IT"/>
        </w:rPr>
        <w:t>gli aggettivi di nazionalità già conosciuti</w:t>
      </w:r>
      <w:r w:rsidR="001A2D4B" w:rsidRPr="00BC474B">
        <w:rPr>
          <w:rFonts w:ascii="Palatino Linotype" w:eastAsia="Calibri" w:hAnsi="Palatino Linotype" w:cs="Times New Roman"/>
          <w:sz w:val="24"/>
          <w:szCs w:val="24"/>
          <w:lang w:val="it-IT"/>
        </w:rPr>
        <w:t>.</w:t>
      </w:r>
    </w:p>
    <w:p w14:paraId="7FF4FE49" w14:textId="77777777" w:rsidR="001A2D4B" w:rsidRPr="00BC474B" w:rsidRDefault="001A2D4B" w:rsidP="001A2D4B">
      <w:pPr>
        <w:numPr>
          <w:ilvl w:val="0"/>
          <w:numId w:val="1"/>
        </w:numPr>
        <w:spacing w:after="0" w:line="276" w:lineRule="auto"/>
        <w:ind w:left="426"/>
        <w:jc w:val="both"/>
        <w:rPr>
          <w:rFonts w:ascii="Palatino Linotype" w:eastAsia="Calibri" w:hAnsi="Palatino Linotype" w:cs="Times New Roman"/>
          <w:sz w:val="24"/>
          <w:szCs w:val="24"/>
          <w:lang w:val="it-IT"/>
        </w:rPr>
      </w:pPr>
      <w:r w:rsidRPr="00BC474B">
        <w:rPr>
          <w:rFonts w:ascii="Palatino Linotype" w:eastAsia="Calibri" w:hAnsi="Palatino Linotype" w:cs="Times New Roman"/>
          <w:sz w:val="24"/>
          <w:szCs w:val="24"/>
          <w:lang w:val="it-IT"/>
        </w:rPr>
        <w:t>Presenta gli obiettivi della lezione agli alunni.</w:t>
      </w:r>
    </w:p>
    <w:p w14:paraId="74CC3A77" w14:textId="77777777" w:rsidR="001A2D4B" w:rsidRPr="00BC474B" w:rsidRDefault="001A2D4B" w:rsidP="001A2D4B">
      <w:pPr>
        <w:spacing w:before="240" w:after="200" w:line="276" w:lineRule="auto"/>
        <w:rPr>
          <w:rFonts w:ascii="Palatino Linotype" w:eastAsia="Calibri" w:hAnsi="Palatino Linotype" w:cs="Times New Roman"/>
          <w:color w:val="F4B083"/>
          <w:sz w:val="24"/>
          <w:szCs w:val="24"/>
          <w:lang w:val="it-IT"/>
        </w:rPr>
      </w:pPr>
      <w:r w:rsidRPr="00BC474B">
        <w:rPr>
          <w:rFonts w:ascii="Palatino Linotype" w:eastAsia="Calibri" w:hAnsi="Palatino Linotype" w:cs="Times New Roman"/>
          <w:color w:val="F4B083"/>
          <w:sz w:val="24"/>
          <w:szCs w:val="24"/>
          <w:lang w:val="it-IT"/>
        </w:rPr>
        <w:t>FASE CENTRALE</w:t>
      </w:r>
    </w:p>
    <w:p w14:paraId="59EBE27C" w14:textId="33C6E286" w:rsidR="001A2D4B" w:rsidRPr="00BC474B" w:rsidRDefault="001A2D4B" w:rsidP="001A2D4B">
      <w:pPr>
        <w:numPr>
          <w:ilvl w:val="0"/>
          <w:numId w:val="1"/>
        </w:numPr>
        <w:spacing w:after="0" w:line="276" w:lineRule="auto"/>
        <w:ind w:left="426"/>
        <w:jc w:val="both"/>
        <w:rPr>
          <w:rFonts w:ascii="Palatino Linotype" w:eastAsia="Calibri" w:hAnsi="Palatino Linotype" w:cs="Times New Roman"/>
          <w:sz w:val="24"/>
          <w:szCs w:val="24"/>
          <w:lang w:val="it-IT"/>
        </w:rPr>
      </w:pPr>
      <w:r w:rsidRPr="00BC474B">
        <w:rPr>
          <w:rFonts w:ascii="Palatino Linotype" w:eastAsia="Calibri" w:hAnsi="Palatino Linotype" w:cs="Times New Roman"/>
          <w:b/>
          <w:bCs/>
          <w:sz w:val="24"/>
          <w:szCs w:val="24"/>
          <w:lang w:val="it-IT"/>
        </w:rPr>
        <w:t xml:space="preserve">Esercizio </w:t>
      </w:r>
      <w:r w:rsidR="008648B6" w:rsidRPr="00BC474B">
        <w:rPr>
          <w:rFonts w:ascii="Palatino Linotype" w:eastAsia="Calibri" w:hAnsi="Palatino Linotype" w:cs="Times New Roman"/>
          <w:b/>
          <w:bCs/>
          <w:sz w:val="24"/>
          <w:szCs w:val="24"/>
          <w:lang w:val="it-IT"/>
        </w:rPr>
        <w:t>12</w:t>
      </w:r>
      <w:r w:rsidRPr="00BC474B">
        <w:rPr>
          <w:rFonts w:ascii="Palatino Linotype" w:eastAsia="Calibri" w:hAnsi="Palatino Linotype" w:cs="Times New Roman"/>
          <w:sz w:val="24"/>
          <w:szCs w:val="24"/>
          <w:lang w:val="it-IT"/>
        </w:rPr>
        <w:t xml:space="preserve"> </w:t>
      </w:r>
      <w:r w:rsidR="008648B6" w:rsidRPr="00BC474B">
        <w:rPr>
          <w:rFonts w:ascii="Palatino Linotype" w:eastAsia="Calibri" w:hAnsi="Palatino Linotype" w:cs="Times New Roman"/>
          <w:sz w:val="24"/>
          <w:szCs w:val="24"/>
          <w:lang w:val="it-IT"/>
        </w:rPr>
        <w:t>–</w:t>
      </w:r>
      <w:r w:rsidRPr="00BC474B">
        <w:rPr>
          <w:rFonts w:ascii="Palatino Linotype" w:eastAsia="Calibri" w:hAnsi="Palatino Linotype" w:cs="Times New Roman"/>
          <w:sz w:val="24"/>
          <w:szCs w:val="24"/>
          <w:lang w:val="it-IT"/>
        </w:rPr>
        <w:t xml:space="preserve"> </w:t>
      </w:r>
      <w:r w:rsidR="008648B6" w:rsidRPr="00BC474B">
        <w:rPr>
          <w:rFonts w:ascii="Palatino Linotype" w:eastAsia="Calibri" w:hAnsi="Palatino Linotype" w:cs="Times New Roman"/>
          <w:sz w:val="24"/>
          <w:szCs w:val="24"/>
          <w:lang w:val="it-IT"/>
        </w:rPr>
        <w:t>l’</w:t>
      </w:r>
      <w:r w:rsidR="00EB18C8" w:rsidRPr="00BC474B">
        <w:rPr>
          <w:rFonts w:ascii="Palatino Linotype" w:eastAsia="Calibri" w:hAnsi="Palatino Linotype" w:cs="Times New Roman"/>
          <w:sz w:val="24"/>
          <w:szCs w:val="24"/>
          <w:lang w:val="it-IT"/>
        </w:rPr>
        <w:t>insegnante chiede agli studenti</w:t>
      </w:r>
      <w:r w:rsidR="00CA018F" w:rsidRPr="00BC474B">
        <w:rPr>
          <w:rFonts w:ascii="Palatino Linotype" w:eastAsia="Calibri" w:hAnsi="Palatino Linotype" w:cs="Times New Roman"/>
          <w:sz w:val="24"/>
          <w:szCs w:val="24"/>
          <w:lang w:val="it-IT"/>
        </w:rPr>
        <w:t>:</w:t>
      </w:r>
      <w:r w:rsidR="00EB18C8" w:rsidRPr="00BC474B">
        <w:rPr>
          <w:rFonts w:ascii="Palatino Linotype" w:eastAsia="Calibri" w:hAnsi="Palatino Linotype" w:cs="Times New Roman"/>
          <w:sz w:val="24"/>
          <w:szCs w:val="24"/>
          <w:lang w:val="it-IT"/>
        </w:rPr>
        <w:t xml:space="preserve"> </w:t>
      </w:r>
      <w:r w:rsidR="00961682" w:rsidRPr="00BC474B">
        <w:rPr>
          <w:rFonts w:ascii="Palatino Linotype" w:eastAsia="Calibri" w:hAnsi="Palatino Linotype" w:cs="Times New Roman"/>
          <w:i/>
          <w:sz w:val="24"/>
          <w:szCs w:val="24"/>
          <w:lang w:val="it-IT"/>
        </w:rPr>
        <w:t>c</w:t>
      </w:r>
      <w:r w:rsidR="008648B6" w:rsidRPr="00BC474B">
        <w:rPr>
          <w:rFonts w:ascii="Palatino Linotype" w:eastAsia="Calibri" w:hAnsi="Palatino Linotype" w:cs="Times New Roman"/>
          <w:i/>
          <w:iCs/>
          <w:sz w:val="24"/>
          <w:szCs w:val="24"/>
          <w:lang w:val="it-IT"/>
        </w:rPr>
        <w:t>he cos’è?</w:t>
      </w:r>
      <w:r w:rsidR="008648B6" w:rsidRPr="00BC474B">
        <w:rPr>
          <w:rFonts w:ascii="Palatino Linotype" w:eastAsia="Calibri" w:hAnsi="Palatino Linotype" w:cs="Times New Roman"/>
          <w:sz w:val="24"/>
          <w:szCs w:val="24"/>
          <w:lang w:val="it-IT"/>
        </w:rPr>
        <w:t xml:space="preserve"> </w:t>
      </w:r>
      <w:r w:rsidR="00050CFE" w:rsidRPr="00BC474B">
        <w:rPr>
          <w:rFonts w:ascii="Palatino Linotype" w:eastAsia="Calibri" w:hAnsi="Palatino Linotype" w:cs="Times New Roman"/>
          <w:sz w:val="24"/>
          <w:szCs w:val="24"/>
          <w:lang w:val="it-IT"/>
        </w:rPr>
        <w:t xml:space="preserve">indicando </w:t>
      </w:r>
      <w:r w:rsidR="008648B6" w:rsidRPr="00BC474B">
        <w:rPr>
          <w:rFonts w:ascii="Palatino Linotype" w:eastAsia="Calibri" w:hAnsi="Palatino Linotype" w:cs="Times New Roman"/>
          <w:sz w:val="24"/>
          <w:szCs w:val="24"/>
          <w:lang w:val="it-IT"/>
        </w:rPr>
        <w:t>le foto. Gli studenti rispondono</w:t>
      </w:r>
      <w:r w:rsidR="00050CFE" w:rsidRPr="00BC474B">
        <w:rPr>
          <w:rFonts w:ascii="Palatino Linotype" w:eastAsia="Calibri" w:hAnsi="Palatino Linotype" w:cs="Times New Roman"/>
          <w:sz w:val="24"/>
          <w:szCs w:val="24"/>
          <w:lang w:val="it-IT"/>
        </w:rPr>
        <w:t xml:space="preserve">, per esempio: </w:t>
      </w:r>
      <w:r w:rsidR="00961682" w:rsidRPr="00BC474B">
        <w:rPr>
          <w:rFonts w:ascii="Palatino Linotype" w:eastAsia="Calibri" w:hAnsi="Palatino Linotype" w:cs="Times New Roman"/>
          <w:i/>
          <w:sz w:val="24"/>
          <w:szCs w:val="24"/>
          <w:lang w:val="it-IT"/>
        </w:rPr>
        <w:t>q</w:t>
      </w:r>
      <w:r w:rsidR="00050CFE" w:rsidRPr="00BC474B">
        <w:rPr>
          <w:rFonts w:ascii="Palatino Linotype" w:eastAsia="Calibri" w:hAnsi="Palatino Linotype" w:cs="Times New Roman"/>
          <w:i/>
          <w:sz w:val="24"/>
          <w:szCs w:val="24"/>
          <w:lang w:val="it-IT"/>
        </w:rPr>
        <w:t xml:space="preserve">uesto è </w:t>
      </w:r>
      <w:r w:rsidR="00D27D56" w:rsidRPr="00BC474B">
        <w:rPr>
          <w:rFonts w:ascii="Palatino Linotype" w:eastAsia="Calibri" w:hAnsi="Palatino Linotype" w:cs="Times New Roman"/>
          <w:i/>
          <w:sz w:val="24"/>
          <w:szCs w:val="24"/>
          <w:lang w:val="it-IT"/>
        </w:rPr>
        <w:t>pizza</w:t>
      </w:r>
      <w:r w:rsidR="008648B6" w:rsidRPr="00BC474B">
        <w:rPr>
          <w:rFonts w:ascii="Palatino Linotype" w:eastAsia="Calibri" w:hAnsi="Palatino Linotype" w:cs="Times New Roman"/>
          <w:sz w:val="24"/>
          <w:szCs w:val="24"/>
          <w:lang w:val="it-IT"/>
        </w:rPr>
        <w:t>. L’insegnante fa attenzione all’articolo determinativo e dice che lo esamineranno insieme più tardi. Gli studenti indovinano di dove sono le cose presentate sulle foto e formulano le risposte secondo il modello prima nel quaderno e poi sulla lavagna.</w:t>
      </w:r>
    </w:p>
    <w:p w14:paraId="509481FB" w14:textId="7EDDEE7D" w:rsidR="008648B6" w:rsidRPr="00BC474B" w:rsidRDefault="008648B6" w:rsidP="001A2D4B">
      <w:pPr>
        <w:numPr>
          <w:ilvl w:val="0"/>
          <w:numId w:val="1"/>
        </w:numPr>
        <w:spacing w:after="0" w:line="276" w:lineRule="auto"/>
        <w:ind w:left="426"/>
        <w:jc w:val="both"/>
        <w:rPr>
          <w:rFonts w:ascii="Palatino Linotype" w:eastAsia="Calibri" w:hAnsi="Palatino Linotype" w:cs="Times New Roman"/>
          <w:sz w:val="24"/>
          <w:szCs w:val="24"/>
          <w:lang w:val="it-IT"/>
        </w:rPr>
      </w:pPr>
      <w:r w:rsidRPr="00BC474B">
        <w:rPr>
          <w:rFonts w:ascii="Palatino Linotype" w:eastAsia="Calibri" w:hAnsi="Palatino Linotype" w:cs="Times New Roman"/>
          <w:b/>
          <w:bCs/>
          <w:sz w:val="24"/>
          <w:szCs w:val="24"/>
          <w:lang w:val="it-IT"/>
        </w:rPr>
        <w:lastRenderedPageBreak/>
        <w:t xml:space="preserve">Esercizio 13 </w:t>
      </w:r>
      <w:r w:rsidRPr="00BC474B">
        <w:rPr>
          <w:rFonts w:ascii="Palatino Linotype" w:eastAsia="Calibri" w:hAnsi="Palatino Linotype" w:cs="Times New Roman"/>
          <w:sz w:val="24"/>
          <w:szCs w:val="24"/>
          <w:lang w:val="it-IT"/>
        </w:rPr>
        <w:t>– l’insegnante introdu</w:t>
      </w:r>
      <w:r w:rsidR="00050CFE" w:rsidRPr="00BC474B">
        <w:rPr>
          <w:rFonts w:ascii="Palatino Linotype" w:eastAsia="Calibri" w:hAnsi="Palatino Linotype" w:cs="Times New Roman"/>
          <w:sz w:val="24"/>
          <w:szCs w:val="24"/>
          <w:lang w:val="it-IT"/>
        </w:rPr>
        <w:t>c</w:t>
      </w:r>
      <w:r w:rsidRPr="00BC474B">
        <w:rPr>
          <w:rFonts w:ascii="Palatino Linotype" w:eastAsia="Calibri" w:hAnsi="Palatino Linotype" w:cs="Times New Roman"/>
          <w:sz w:val="24"/>
          <w:szCs w:val="24"/>
          <w:lang w:val="it-IT"/>
        </w:rPr>
        <w:t xml:space="preserve">e l’interrogativo </w:t>
      </w:r>
      <w:r w:rsidRPr="00BC474B">
        <w:rPr>
          <w:rFonts w:ascii="Palatino Linotype" w:eastAsia="Calibri" w:hAnsi="Palatino Linotype" w:cs="Times New Roman"/>
          <w:i/>
          <w:iCs/>
          <w:sz w:val="24"/>
          <w:szCs w:val="24"/>
          <w:lang w:val="it-IT"/>
        </w:rPr>
        <w:t>chi</w:t>
      </w:r>
      <w:r w:rsidRPr="00BC474B">
        <w:rPr>
          <w:rFonts w:ascii="Palatino Linotype" w:eastAsia="Calibri" w:hAnsi="Palatino Linotype" w:cs="Times New Roman"/>
          <w:sz w:val="24"/>
          <w:szCs w:val="24"/>
          <w:lang w:val="it-IT"/>
        </w:rPr>
        <w:t xml:space="preserve"> e fa svolgere l’esercizio in coppie. Dopo verifica in plenum.</w:t>
      </w:r>
    </w:p>
    <w:p w14:paraId="4F3EB32B" w14:textId="483D8F93" w:rsidR="001A2D4B" w:rsidRPr="00BC474B" w:rsidRDefault="001A2D4B" w:rsidP="001A2D4B">
      <w:pPr>
        <w:numPr>
          <w:ilvl w:val="0"/>
          <w:numId w:val="2"/>
        </w:numPr>
        <w:spacing w:after="0" w:line="276" w:lineRule="auto"/>
        <w:ind w:left="426"/>
        <w:jc w:val="both"/>
        <w:rPr>
          <w:rFonts w:ascii="Palatino Linotype" w:eastAsia="Calibri" w:hAnsi="Palatino Linotype" w:cs="Times New Roman"/>
          <w:b/>
          <w:sz w:val="24"/>
          <w:szCs w:val="24"/>
          <w:lang w:val="it-IT"/>
        </w:rPr>
      </w:pPr>
      <w:r w:rsidRPr="00BC474B">
        <w:rPr>
          <w:rFonts w:ascii="Palatino Linotype" w:eastAsia="Calibri" w:hAnsi="Palatino Linotype" w:cs="Times New Roman"/>
          <w:b/>
          <w:bCs/>
          <w:sz w:val="24"/>
          <w:szCs w:val="24"/>
          <w:lang w:val="it-IT"/>
        </w:rPr>
        <w:t xml:space="preserve">Esercizio </w:t>
      </w:r>
      <w:r w:rsidR="008648B6" w:rsidRPr="00BC474B">
        <w:rPr>
          <w:rFonts w:ascii="Palatino Linotype" w:eastAsia="Calibri" w:hAnsi="Palatino Linotype" w:cs="Times New Roman"/>
          <w:b/>
          <w:bCs/>
          <w:sz w:val="24"/>
          <w:szCs w:val="24"/>
          <w:lang w:val="it-IT"/>
        </w:rPr>
        <w:t>15 del quaderno degli esercizi</w:t>
      </w:r>
      <w:r w:rsidRPr="00BC474B">
        <w:rPr>
          <w:rFonts w:ascii="Palatino Linotype" w:eastAsia="Calibri" w:hAnsi="Palatino Linotype" w:cs="Times New Roman"/>
          <w:sz w:val="24"/>
          <w:szCs w:val="24"/>
          <w:lang w:val="it-IT"/>
        </w:rPr>
        <w:t xml:space="preserve"> </w:t>
      </w:r>
      <w:r w:rsidR="00FC5CC9" w:rsidRPr="00BC474B">
        <w:rPr>
          <w:rFonts w:ascii="Palatino Linotype" w:eastAsia="Calibri" w:hAnsi="Palatino Linotype" w:cs="Times New Roman"/>
          <w:sz w:val="24"/>
          <w:szCs w:val="24"/>
          <w:lang w:val="it-IT"/>
        </w:rPr>
        <w:t>–</w:t>
      </w:r>
      <w:r w:rsidRPr="00BC474B">
        <w:rPr>
          <w:rFonts w:ascii="Palatino Linotype" w:eastAsia="Calibri" w:hAnsi="Palatino Linotype" w:cs="Times New Roman"/>
          <w:sz w:val="24"/>
          <w:szCs w:val="24"/>
          <w:lang w:val="it-IT"/>
        </w:rPr>
        <w:t xml:space="preserve"> gli studenti </w:t>
      </w:r>
      <w:r w:rsidR="008648B6" w:rsidRPr="00BC474B">
        <w:rPr>
          <w:rFonts w:ascii="Palatino Linotype" w:eastAsia="Calibri" w:hAnsi="Palatino Linotype" w:cs="Times New Roman"/>
          <w:sz w:val="24"/>
          <w:szCs w:val="24"/>
          <w:lang w:val="it-IT"/>
        </w:rPr>
        <w:t xml:space="preserve">lavorano in coppia </w:t>
      </w:r>
      <w:r w:rsidR="00050CFE" w:rsidRPr="00BC474B">
        <w:rPr>
          <w:rFonts w:ascii="Palatino Linotype" w:eastAsia="Calibri" w:hAnsi="Palatino Linotype" w:cs="Times New Roman"/>
          <w:sz w:val="24"/>
          <w:szCs w:val="24"/>
          <w:lang w:val="it-IT"/>
        </w:rPr>
        <w:t>e</w:t>
      </w:r>
      <w:r w:rsidR="008648B6" w:rsidRPr="00BC474B">
        <w:rPr>
          <w:rFonts w:ascii="Palatino Linotype" w:eastAsia="Calibri" w:hAnsi="Palatino Linotype" w:cs="Times New Roman"/>
          <w:sz w:val="24"/>
          <w:szCs w:val="24"/>
          <w:lang w:val="it-IT"/>
        </w:rPr>
        <w:t xml:space="preserve"> scrivono come si chiamano i personaggi e di dove sono.</w:t>
      </w:r>
    </w:p>
    <w:p w14:paraId="6113E2F7" w14:textId="77777777" w:rsidR="001A2D4B" w:rsidRPr="00BC474B" w:rsidRDefault="001A2D4B" w:rsidP="001A2D4B">
      <w:pPr>
        <w:spacing w:before="240" w:after="200" w:line="276" w:lineRule="auto"/>
        <w:rPr>
          <w:rFonts w:ascii="Palatino Linotype" w:eastAsia="Calibri" w:hAnsi="Palatino Linotype" w:cs="Times New Roman"/>
          <w:color w:val="F4B083"/>
          <w:sz w:val="24"/>
          <w:szCs w:val="24"/>
          <w:lang w:val="it-IT"/>
        </w:rPr>
      </w:pPr>
      <w:r w:rsidRPr="00BC474B">
        <w:rPr>
          <w:rFonts w:ascii="Palatino Linotype" w:eastAsia="Calibri" w:hAnsi="Palatino Linotype" w:cs="Times New Roman"/>
          <w:color w:val="F4B083"/>
          <w:sz w:val="24"/>
          <w:szCs w:val="24"/>
          <w:lang w:val="it-IT"/>
        </w:rPr>
        <w:t>FASE CONCLUSIVA</w:t>
      </w:r>
    </w:p>
    <w:p w14:paraId="6830E5F3" w14:textId="2E69C179" w:rsidR="001A2D4B" w:rsidRPr="00BC474B" w:rsidRDefault="008648B6" w:rsidP="001A2D4B">
      <w:pPr>
        <w:numPr>
          <w:ilvl w:val="0"/>
          <w:numId w:val="2"/>
        </w:numPr>
        <w:spacing w:after="0" w:line="276" w:lineRule="auto"/>
        <w:ind w:left="426"/>
        <w:jc w:val="both"/>
        <w:rPr>
          <w:rFonts w:ascii="Palatino Linotype" w:eastAsia="Calibri" w:hAnsi="Palatino Linotype" w:cs="Times New Roman"/>
          <w:color w:val="8DB3E2"/>
          <w:sz w:val="24"/>
          <w:szCs w:val="24"/>
          <w:lang w:val="it-IT"/>
        </w:rPr>
      </w:pPr>
      <w:r w:rsidRPr="00BC474B">
        <w:rPr>
          <w:rFonts w:ascii="Palatino Linotype" w:eastAsia="Calibri" w:hAnsi="Palatino Linotype" w:cs="Times New Roman"/>
          <w:b/>
          <w:bCs/>
          <w:sz w:val="24"/>
          <w:szCs w:val="24"/>
          <w:lang w:val="it-IT"/>
        </w:rPr>
        <w:t>Esercizio 16 del quaderno degli esercizi</w:t>
      </w:r>
      <w:r w:rsidR="001A2D4B" w:rsidRPr="00BC474B">
        <w:rPr>
          <w:rFonts w:ascii="Palatino Linotype" w:eastAsia="Calibri" w:hAnsi="Palatino Linotype" w:cs="Times New Roman"/>
          <w:sz w:val="24"/>
          <w:szCs w:val="24"/>
          <w:lang w:val="it-IT"/>
        </w:rPr>
        <w:t xml:space="preserve"> – </w:t>
      </w:r>
      <w:r w:rsidRPr="00BC474B">
        <w:rPr>
          <w:rFonts w:ascii="Palatino Linotype" w:eastAsia="Calibri" w:hAnsi="Palatino Linotype" w:cs="Times New Roman"/>
          <w:sz w:val="24"/>
          <w:szCs w:val="24"/>
          <w:lang w:val="it-IT"/>
        </w:rPr>
        <w:t>gli studenti svolgono l’esercizio individualmente praticando gli aggettivi di nazionalità</w:t>
      </w:r>
      <w:r w:rsidR="001A2D4B" w:rsidRPr="00BC474B">
        <w:rPr>
          <w:rFonts w:ascii="Palatino Linotype" w:eastAsia="Calibri" w:hAnsi="Palatino Linotype" w:cs="Times New Roman"/>
          <w:sz w:val="24"/>
          <w:szCs w:val="24"/>
          <w:lang w:val="it-IT"/>
        </w:rPr>
        <w:t>.</w:t>
      </w:r>
    </w:p>
    <w:p w14:paraId="2A3012CE" w14:textId="629C2729" w:rsidR="00B65302" w:rsidRPr="00BC474B" w:rsidRDefault="00B65302" w:rsidP="001A2D4B">
      <w:pPr>
        <w:numPr>
          <w:ilvl w:val="0"/>
          <w:numId w:val="2"/>
        </w:numPr>
        <w:spacing w:after="0" w:line="276" w:lineRule="auto"/>
        <w:ind w:left="426"/>
        <w:jc w:val="both"/>
        <w:rPr>
          <w:rFonts w:ascii="Palatino Linotype" w:eastAsia="Calibri" w:hAnsi="Palatino Linotype" w:cs="Times New Roman"/>
          <w:color w:val="8DB3E2"/>
          <w:sz w:val="24"/>
          <w:szCs w:val="24"/>
          <w:lang w:val="it-IT"/>
        </w:rPr>
      </w:pPr>
      <w:r w:rsidRPr="00BC474B">
        <w:rPr>
          <w:rFonts w:ascii="Palatino Linotype" w:eastAsia="Calibri" w:hAnsi="Palatino Linotype" w:cs="Times New Roman"/>
          <w:b/>
          <w:bCs/>
          <w:sz w:val="24"/>
          <w:szCs w:val="24"/>
          <w:lang w:val="it-IT"/>
        </w:rPr>
        <w:t xml:space="preserve">Esercizio 18 del quaderno degli esercizi </w:t>
      </w:r>
      <w:r w:rsidRPr="00BC474B">
        <w:rPr>
          <w:rFonts w:ascii="Palatino Linotype" w:eastAsia="Calibri" w:hAnsi="Palatino Linotype" w:cs="Times New Roman"/>
          <w:sz w:val="24"/>
          <w:szCs w:val="24"/>
          <w:lang w:val="it-IT"/>
        </w:rPr>
        <w:t>– gli studenti uniscono le frasi delle due colonne e ricostruiscono dei dialoghi.</w:t>
      </w:r>
    </w:p>
    <w:p w14:paraId="36F289F3" w14:textId="362AD7FB" w:rsidR="001A2D4B" w:rsidRPr="00BC474B" w:rsidRDefault="001A2D4B" w:rsidP="001A2D4B">
      <w:pPr>
        <w:numPr>
          <w:ilvl w:val="0"/>
          <w:numId w:val="2"/>
        </w:numPr>
        <w:spacing w:after="0" w:line="276" w:lineRule="auto"/>
        <w:ind w:left="426"/>
        <w:jc w:val="both"/>
        <w:rPr>
          <w:rFonts w:ascii="Palatino Linotype" w:eastAsia="Calibri" w:hAnsi="Palatino Linotype" w:cs="Times New Roman"/>
          <w:sz w:val="24"/>
          <w:szCs w:val="24"/>
          <w:lang w:val="it-IT"/>
        </w:rPr>
      </w:pPr>
      <w:r w:rsidRPr="00BC474B">
        <w:rPr>
          <w:rFonts w:ascii="Palatino Linotype" w:eastAsia="Calibri" w:hAnsi="Palatino Linotype" w:cs="Times New Roman"/>
          <w:b/>
          <w:sz w:val="24"/>
          <w:szCs w:val="24"/>
          <w:lang w:val="it-IT"/>
        </w:rPr>
        <w:t>Compito di casa</w:t>
      </w:r>
      <w:r w:rsidRPr="00BC474B">
        <w:rPr>
          <w:rFonts w:ascii="Palatino Linotype" w:eastAsia="Calibri" w:hAnsi="Palatino Linotype" w:cs="Times New Roman"/>
          <w:bCs/>
          <w:sz w:val="24"/>
          <w:szCs w:val="24"/>
          <w:lang w:val="it-IT"/>
        </w:rPr>
        <w:t xml:space="preserve"> –</w:t>
      </w:r>
      <w:r w:rsidRPr="00BC474B">
        <w:rPr>
          <w:rFonts w:ascii="Palatino Linotype" w:eastAsia="Calibri" w:hAnsi="Palatino Linotype" w:cs="Times New Roman"/>
          <w:b/>
          <w:sz w:val="24"/>
          <w:szCs w:val="24"/>
          <w:lang w:val="it-IT"/>
        </w:rPr>
        <w:t xml:space="preserve"> </w:t>
      </w:r>
      <w:r w:rsidRPr="00BC474B">
        <w:rPr>
          <w:rFonts w:ascii="Palatino Linotype" w:eastAsia="Calibri" w:hAnsi="Palatino Linotype" w:cs="Times New Roman"/>
          <w:bCs/>
          <w:sz w:val="24"/>
          <w:szCs w:val="24"/>
          <w:lang w:val="it-IT"/>
        </w:rPr>
        <w:t xml:space="preserve">es. </w:t>
      </w:r>
      <w:r w:rsidR="00B65302" w:rsidRPr="00BC474B">
        <w:rPr>
          <w:rFonts w:ascii="Palatino Linotype" w:eastAsia="Calibri" w:hAnsi="Palatino Linotype" w:cs="Times New Roman"/>
          <w:bCs/>
          <w:sz w:val="24"/>
          <w:szCs w:val="24"/>
          <w:lang w:val="it-IT"/>
        </w:rPr>
        <w:t>17</w:t>
      </w:r>
      <w:r w:rsidR="00975DDD" w:rsidRPr="00BC474B">
        <w:rPr>
          <w:rFonts w:ascii="Palatino Linotype" w:eastAsia="Calibri" w:hAnsi="Palatino Linotype" w:cs="Times New Roman"/>
          <w:bCs/>
          <w:sz w:val="24"/>
          <w:szCs w:val="24"/>
          <w:lang w:val="it-IT"/>
        </w:rPr>
        <w:t>/</w:t>
      </w:r>
      <w:r w:rsidRPr="00BC474B">
        <w:rPr>
          <w:rFonts w:ascii="Palatino Linotype" w:eastAsia="Calibri" w:hAnsi="Palatino Linotype" w:cs="Times New Roman"/>
          <w:bCs/>
          <w:sz w:val="24"/>
          <w:szCs w:val="24"/>
          <w:lang w:val="it-IT"/>
        </w:rPr>
        <w:t xml:space="preserve"> p. </w:t>
      </w:r>
      <w:r w:rsidR="00B65302" w:rsidRPr="00BC474B">
        <w:rPr>
          <w:rFonts w:ascii="Palatino Linotype" w:eastAsia="Calibri" w:hAnsi="Palatino Linotype" w:cs="Times New Roman"/>
          <w:bCs/>
          <w:sz w:val="24"/>
          <w:szCs w:val="24"/>
          <w:lang w:val="it-IT"/>
        </w:rPr>
        <w:t>13</w:t>
      </w:r>
      <w:r w:rsidRPr="00BC474B">
        <w:rPr>
          <w:rFonts w:ascii="Palatino Linotype" w:eastAsia="Calibri" w:hAnsi="Palatino Linotype" w:cs="Times New Roman"/>
          <w:bCs/>
          <w:sz w:val="24"/>
          <w:szCs w:val="24"/>
          <w:lang w:val="it-IT"/>
        </w:rPr>
        <w:t xml:space="preserve"> del quaderno degli esercizi</w:t>
      </w:r>
      <w:r w:rsidRPr="00BC474B">
        <w:rPr>
          <w:rFonts w:ascii="Palatino Linotype" w:eastAsia="Calibri" w:hAnsi="Palatino Linotype" w:cs="Times New Roman"/>
          <w:b/>
          <w:sz w:val="24"/>
          <w:szCs w:val="24"/>
          <w:lang w:val="it-IT"/>
        </w:rPr>
        <w:t>.</w:t>
      </w:r>
    </w:p>
    <w:p w14:paraId="11A2ED9F" w14:textId="77777777" w:rsidR="001A2D4B" w:rsidRPr="00BC474B" w:rsidRDefault="001A2D4B" w:rsidP="001A2D4B">
      <w:pPr>
        <w:spacing w:after="0" w:line="276" w:lineRule="auto"/>
        <w:jc w:val="both"/>
        <w:rPr>
          <w:rFonts w:ascii="Palatino Linotype" w:eastAsia="Calibri" w:hAnsi="Palatino Linotype" w:cs="Times New Roman"/>
          <w:sz w:val="24"/>
          <w:szCs w:val="24"/>
          <w:lang w:val="it-IT"/>
        </w:rPr>
      </w:pPr>
    </w:p>
    <w:p w14:paraId="3282A509" w14:textId="77777777" w:rsidR="001A2D4B" w:rsidRPr="00BC474B" w:rsidRDefault="001A2D4B" w:rsidP="001A2D4B">
      <w:pPr>
        <w:spacing w:after="0" w:line="276" w:lineRule="auto"/>
        <w:jc w:val="both"/>
        <w:rPr>
          <w:rFonts w:ascii="Palatino Linotype" w:eastAsia="Calibri" w:hAnsi="Palatino Linotype" w:cs="Times New Roman"/>
          <w:b/>
          <w:color w:val="8DB3E2"/>
          <w:sz w:val="24"/>
          <w:szCs w:val="24"/>
          <w:lang w:val="it-IT"/>
        </w:rPr>
      </w:pPr>
    </w:p>
    <w:p w14:paraId="59020D8E" w14:textId="77777777" w:rsidR="001A2D4B" w:rsidRPr="00BC474B" w:rsidRDefault="001A2D4B" w:rsidP="001A2D4B">
      <w:pPr>
        <w:rPr>
          <w:lang w:val="it-IT"/>
        </w:rPr>
      </w:pPr>
    </w:p>
    <w:p w14:paraId="3ECEDEC5" w14:textId="77777777" w:rsidR="001A2D4B" w:rsidRPr="00BC474B" w:rsidRDefault="001A2D4B" w:rsidP="001A2D4B">
      <w:pPr>
        <w:rPr>
          <w:lang w:val="it-IT"/>
        </w:rPr>
      </w:pPr>
    </w:p>
    <w:p w14:paraId="214511C5" w14:textId="77777777" w:rsidR="001A2D4B" w:rsidRPr="00BC474B" w:rsidRDefault="001A2D4B" w:rsidP="001A2D4B">
      <w:pPr>
        <w:rPr>
          <w:lang w:val="it-IT"/>
        </w:rPr>
      </w:pPr>
    </w:p>
    <w:p w14:paraId="71C7831D" w14:textId="77777777" w:rsidR="001A2D4B" w:rsidRPr="00BC474B" w:rsidRDefault="001A2D4B" w:rsidP="001A2D4B">
      <w:pPr>
        <w:rPr>
          <w:lang w:val="it-IT"/>
        </w:rPr>
      </w:pPr>
    </w:p>
    <w:p w14:paraId="0DFDD37E" w14:textId="77777777" w:rsidR="001A2D4B" w:rsidRPr="00BC474B" w:rsidRDefault="001A2D4B" w:rsidP="001A2D4B">
      <w:pPr>
        <w:rPr>
          <w:lang w:val="it-IT"/>
        </w:rPr>
      </w:pPr>
    </w:p>
    <w:p w14:paraId="50284844" w14:textId="77777777" w:rsidR="00D4725E" w:rsidRPr="00BC474B" w:rsidRDefault="00D4725E">
      <w:pPr>
        <w:rPr>
          <w:lang w:val="it-IT"/>
        </w:rPr>
      </w:pPr>
    </w:p>
    <w:sectPr w:rsidR="00D4725E" w:rsidRPr="00BC474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B2FE5" w14:textId="77777777" w:rsidR="006C0325" w:rsidRDefault="006C0325" w:rsidP="001A2D4B">
      <w:pPr>
        <w:spacing w:after="0" w:line="240" w:lineRule="auto"/>
      </w:pPr>
      <w:r>
        <w:separator/>
      </w:r>
    </w:p>
  </w:endnote>
  <w:endnote w:type="continuationSeparator" w:id="0">
    <w:p w14:paraId="79200306" w14:textId="77777777" w:rsidR="006C0325" w:rsidRDefault="006C0325" w:rsidP="001A2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7483C" w14:textId="19284917" w:rsidR="005F6DC6" w:rsidRPr="00693B45" w:rsidRDefault="002C1640">
    <w:pPr>
      <w:pStyle w:val="Zpat"/>
      <w:rPr>
        <w:rFonts w:ascii="Palatino Linotype" w:hAnsi="Palatino Linotype"/>
        <w:sz w:val="20"/>
        <w:szCs w:val="20"/>
      </w:rPr>
    </w:pPr>
    <w:r w:rsidRPr="002C1640">
      <w:rPr>
        <w:rFonts w:ascii="Palatino Linotype" w:hAnsi="Palatino Linotype"/>
        <w:sz w:val="20"/>
        <w:szCs w:val="20"/>
        <w:lang w:val="cs-CZ"/>
      </w:rPr>
      <w:t>Scénář č.</w:t>
    </w:r>
    <w:r w:rsidR="00377DA4" w:rsidRPr="002C1640">
      <w:rPr>
        <w:rFonts w:ascii="Palatino Linotype" w:hAnsi="Palatino Linotype"/>
        <w:sz w:val="20"/>
        <w:szCs w:val="20"/>
        <w:lang w:val="cs-CZ"/>
      </w:rPr>
      <w:t xml:space="preserve"> </w:t>
    </w:r>
    <w:r w:rsidR="001A2D4B" w:rsidRPr="002C1640">
      <w:rPr>
        <w:rFonts w:ascii="Palatino Linotype" w:hAnsi="Palatino Linotype"/>
        <w:sz w:val="20"/>
        <w:szCs w:val="20"/>
        <w:lang w:val="cs-CZ"/>
      </w:rPr>
      <w:t>6</w:t>
    </w:r>
    <w:r w:rsidR="00377DA4" w:rsidRPr="00693B45">
      <w:rPr>
        <w:rFonts w:ascii="Palatino Linotype" w:hAnsi="Palatino Linotype"/>
        <w:sz w:val="20"/>
        <w:szCs w:val="20"/>
      </w:rPr>
      <w:tab/>
    </w:r>
    <w:r w:rsidR="00377DA4">
      <w:rPr>
        <w:rFonts w:ascii="Palatino Linotype" w:hAnsi="Palatino Linotype"/>
        <w:sz w:val="20"/>
        <w:szCs w:val="20"/>
      </w:rPr>
      <w:tab/>
      <w:t>Unità</w:t>
    </w:r>
    <w:r w:rsidR="00377DA4" w:rsidRPr="00693B45">
      <w:rPr>
        <w:rFonts w:ascii="Palatino Linotype" w:hAnsi="Palatino Linotype"/>
        <w:sz w:val="20"/>
        <w:szCs w:val="20"/>
      </w:rPr>
      <w:t xml:space="preserve"> 1 </w:t>
    </w:r>
    <w:r w:rsidR="00377DA4">
      <w:rPr>
        <w:rFonts w:ascii="Palatino Linotype" w:hAnsi="Palatino Linotype"/>
        <w:sz w:val="20"/>
        <w:szCs w:val="20"/>
      </w:rPr>
      <w:t>Lezione</w:t>
    </w:r>
    <w:r w:rsidR="00377DA4" w:rsidRPr="00693B45">
      <w:rPr>
        <w:rFonts w:ascii="Palatino Linotype" w:hAnsi="Palatino Linotype"/>
        <w:sz w:val="20"/>
        <w:szCs w:val="20"/>
      </w:rPr>
      <w:t xml:space="preserve"> </w:t>
    </w:r>
    <w:r w:rsidR="00377DA4">
      <w:rPr>
        <w:rFonts w:ascii="Palatino Linotype" w:hAnsi="Palatino Linotype"/>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8EC3C" w14:textId="77777777" w:rsidR="006C0325" w:rsidRDefault="006C0325" w:rsidP="001A2D4B">
      <w:pPr>
        <w:spacing w:after="0" w:line="240" w:lineRule="auto"/>
      </w:pPr>
      <w:r>
        <w:separator/>
      </w:r>
    </w:p>
  </w:footnote>
  <w:footnote w:type="continuationSeparator" w:id="0">
    <w:p w14:paraId="7D9312DF" w14:textId="77777777" w:rsidR="006C0325" w:rsidRDefault="006C0325" w:rsidP="001A2D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06E1C"/>
    <w:multiLevelType w:val="hybridMultilevel"/>
    <w:tmpl w:val="65F4C4DA"/>
    <w:lvl w:ilvl="0" w:tplc="9784361E">
      <w:start w:val="1"/>
      <w:numFmt w:val="bullet"/>
      <w:lvlText w:val=""/>
      <w:lvlJc w:val="left"/>
      <w:pPr>
        <w:ind w:left="720" w:hanging="360"/>
      </w:pPr>
      <w:rPr>
        <w:rFonts w:ascii="Symbol" w:hAnsi="Symbol" w:hint="default"/>
        <w:color w:val="F4B08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7DC6C4F"/>
    <w:multiLevelType w:val="hybridMultilevel"/>
    <w:tmpl w:val="43E4D0FA"/>
    <w:lvl w:ilvl="0" w:tplc="9784361E">
      <w:start w:val="1"/>
      <w:numFmt w:val="bullet"/>
      <w:lvlText w:val=""/>
      <w:lvlJc w:val="left"/>
      <w:pPr>
        <w:ind w:left="720" w:hanging="360"/>
      </w:pPr>
      <w:rPr>
        <w:rFonts w:ascii="Symbol" w:hAnsi="Symbol" w:hint="default"/>
        <w:color w:val="F4B08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17714160">
    <w:abstractNumId w:val="0"/>
  </w:num>
  <w:num w:numId="2" w16cid:durableId="488326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D4B"/>
    <w:rsid w:val="00015FC6"/>
    <w:rsid w:val="00050CFE"/>
    <w:rsid w:val="00171E2E"/>
    <w:rsid w:val="00186D86"/>
    <w:rsid w:val="001A2D4B"/>
    <w:rsid w:val="002C1640"/>
    <w:rsid w:val="00377DA4"/>
    <w:rsid w:val="004335A2"/>
    <w:rsid w:val="00465A36"/>
    <w:rsid w:val="00491025"/>
    <w:rsid w:val="00492B81"/>
    <w:rsid w:val="00565F34"/>
    <w:rsid w:val="00583521"/>
    <w:rsid w:val="005C1F18"/>
    <w:rsid w:val="005F6DC6"/>
    <w:rsid w:val="00627C5A"/>
    <w:rsid w:val="006C0325"/>
    <w:rsid w:val="00784761"/>
    <w:rsid w:val="007A78F0"/>
    <w:rsid w:val="007F23F1"/>
    <w:rsid w:val="008648B6"/>
    <w:rsid w:val="008D2FB0"/>
    <w:rsid w:val="00930E75"/>
    <w:rsid w:val="00961682"/>
    <w:rsid w:val="00967BEE"/>
    <w:rsid w:val="00970BA2"/>
    <w:rsid w:val="00975DDD"/>
    <w:rsid w:val="00B65302"/>
    <w:rsid w:val="00B756C5"/>
    <w:rsid w:val="00BC474B"/>
    <w:rsid w:val="00CA018F"/>
    <w:rsid w:val="00D27D56"/>
    <w:rsid w:val="00D4725E"/>
    <w:rsid w:val="00EB18C8"/>
    <w:rsid w:val="00F4189E"/>
    <w:rsid w:val="00F718A3"/>
    <w:rsid w:val="00FC5C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B01E3"/>
  <w15:docId w15:val="{B86EB86E-28EB-4E64-8DD1-1440B5BD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2D4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1A2D4B"/>
    <w:pPr>
      <w:tabs>
        <w:tab w:val="center" w:pos="4536"/>
        <w:tab w:val="right" w:pos="9072"/>
      </w:tabs>
      <w:spacing w:after="0" w:line="240" w:lineRule="auto"/>
    </w:pPr>
  </w:style>
  <w:style w:type="character" w:customStyle="1" w:styleId="ZpatChar">
    <w:name w:val="Zápatí Char"/>
    <w:basedOn w:val="Standardnpsmoodstavce"/>
    <w:link w:val="Zpat"/>
    <w:uiPriority w:val="99"/>
    <w:rsid w:val="001A2D4B"/>
  </w:style>
  <w:style w:type="paragraph" w:styleId="Zhlav">
    <w:name w:val="header"/>
    <w:basedOn w:val="Normln"/>
    <w:link w:val="ZhlavChar"/>
    <w:uiPriority w:val="99"/>
    <w:unhideWhenUsed/>
    <w:rsid w:val="001A2D4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A2D4B"/>
  </w:style>
  <w:style w:type="paragraph" w:styleId="Revize">
    <w:name w:val="Revision"/>
    <w:hidden/>
    <w:uiPriority w:val="99"/>
    <w:semiHidden/>
    <w:rsid w:val="00D27D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284</Words>
  <Characters>1677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Markéta Sergejko</cp:lastModifiedBy>
  <cp:revision>23</cp:revision>
  <dcterms:created xsi:type="dcterms:W3CDTF">2021-05-28T08:59:00Z</dcterms:created>
  <dcterms:modified xsi:type="dcterms:W3CDTF">2025-05-15T14:15:00Z</dcterms:modified>
</cp:coreProperties>
</file>